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D1FA" w14:textId="28C1EC27" w:rsidR="0023232E" w:rsidRPr="009617F4" w:rsidRDefault="003C4C7A" w:rsidP="00872C28">
      <w:pPr>
        <w:ind w:right="-1"/>
        <w:jc w:val="center"/>
        <w:rPr>
          <w:rFonts w:ascii="BIZ UDPゴシック" w:eastAsia="BIZ UDPゴシック" w:hAnsi="BIZ UDPゴシック"/>
          <w:sz w:val="32"/>
          <w:szCs w:val="32"/>
        </w:rPr>
      </w:pPr>
      <w:r w:rsidRPr="009617F4">
        <w:rPr>
          <w:rFonts w:ascii="BIZ UDPゴシック" w:eastAsia="BIZ UDPゴシック" w:hAnsi="BIZ UDPゴシック" w:hint="eastAsia"/>
          <w:sz w:val="32"/>
          <w:szCs w:val="32"/>
        </w:rPr>
        <w:t>＜</w:t>
      </w:r>
      <w:r w:rsidR="002F2906" w:rsidRPr="009617F4">
        <w:rPr>
          <w:rFonts w:ascii="BIZ UDPゴシック" w:eastAsia="BIZ UDPゴシック" w:hAnsi="BIZ UDPゴシック" w:hint="eastAsia"/>
          <w:sz w:val="32"/>
          <w:szCs w:val="32"/>
        </w:rPr>
        <w:t>検査の</w:t>
      </w:r>
      <w:r w:rsidR="008F4A89" w:rsidRPr="009617F4">
        <w:rPr>
          <w:rFonts w:ascii="BIZ UDPゴシック" w:eastAsia="BIZ UDPゴシック" w:hAnsi="BIZ UDPゴシック" w:hint="eastAsia"/>
          <w:sz w:val="32"/>
          <w:szCs w:val="32"/>
        </w:rPr>
        <w:t>ポイント</w:t>
      </w:r>
      <w:r w:rsidRPr="009617F4">
        <w:rPr>
          <w:rFonts w:ascii="BIZ UDPゴシック" w:eastAsia="BIZ UDPゴシック" w:hAnsi="BIZ UDPゴシック" w:hint="eastAsia"/>
          <w:sz w:val="32"/>
          <w:szCs w:val="32"/>
        </w:rPr>
        <w:t>＞</w:t>
      </w:r>
      <w:r w:rsidR="00FE3B80" w:rsidRPr="009617F4">
        <w:rPr>
          <w:rFonts w:ascii="BIZ UDPゴシック" w:eastAsia="BIZ UDPゴシック" w:hAnsi="BIZ UDPゴシック" w:hint="eastAsia"/>
          <w:sz w:val="32"/>
          <w:szCs w:val="32"/>
        </w:rPr>
        <w:t xml:space="preserve">　</w:t>
      </w:r>
    </w:p>
    <w:p w14:paraId="6EC4E958" w14:textId="77777777" w:rsidR="002F2906" w:rsidRPr="009617F4" w:rsidRDefault="008F4A89" w:rsidP="008F4A89">
      <w:pPr>
        <w:ind w:right="-1"/>
        <w:rPr>
          <w:rFonts w:ascii="BIZ UDPゴシック" w:eastAsia="BIZ UDPゴシック" w:hAnsi="BIZ UDPゴシック"/>
          <w:sz w:val="22"/>
          <w:szCs w:val="22"/>
        </w:rPr>
      </w:pPr>
      <w:r w:rsidRPr="009617F4">
        <w:rPr>
          <w:rFonts w:ascii="BIZ UDPゴシック" w:eastAsia="BIZ UDPゴシック" w:hAnsi="BIZ UDPゴシック" w:hint="eastAsia"/>
          <w:sz w:val="28"/>
          <w:szCs w:val="28"/>
          <w:bdr w:val="single" w:sz="4" w:space="0" w:color="auto"/>
        </w:rPr>
        <w:t>１　照度及び照明環境</w:t>
      </w:r>
      <w:r w:rsidRPr="009617F4">
        <w:rPr>
          <w:rFonts w:ascii="BIZ UDPゴシック" w:eastAsia="BIZ UDPゴシック" w:hAnsi="BIZ UDPゴシック" w:hint="eastAsia"/>
          <w:sz w:val="22"/>
          <w:szCs w:val="22"/>
        </w:rPr>
        <w:t xml:space="preserve">　　</w:t>
      </w:r>
    </w:p>
    <w:p w14:paraId="3BCD4083" w14:textId="6FBD90BD" w:rsidR="008F4A89" w:rsidRPr="009617F4" w:rsidRDefault="00872C28" w:rsidP="008F4A89">
      <w:pPr>
        <w:ind w:right="-1"/>
        <w:rPr>
          <w:rFonts w:ascii="BIZ UDPゴシック" w:eastAsia="BIZ UDPゴシック" w:hAnsi="BIZ UDPゴシック"/>
          <w:sz w:val="22"/>
          <w:szCs w:val="22"/>
        </w:rPr>
      </w:pPr>
      <w:r w:rsidRPr="009617F4">
        <w:rPr>
          <w:rFonts w:ascii="BIZ UDPゴシック" w:eastAsia="BIZ UDPゴシック" w:hAnsi="BIZ UDPゴシック" w:hint="eastAsia"/>
          <w:sz w:val="22"/>
          <w:szCs w:val="22"/>
        </w:rPr>
        <w:t>・</w:t>
      </w:r>
      <w:r w:rsidR="008F4A89" w:rsidRPr="009617F4">
        <w:rPr>
          <w:rFonts w:ascii="BIZ UDPゴシック" w:eastAsia="BIZ UDPゴシック" w:hAnsi="BIZ UDPゴシック" w:hint="eastAsia"/>
          <w:sz w:val="22"/>
          <w:szCs w:val="22"/>
        </w:rPr>
        <w:t>教室の照明環境、</w:t>
      </w:r>
      <w:r w:rsidR="00345690" w:rsidRPr="009617F4">
        <w:rPr>
          <w:rFonts w:ascii="BIZ UDPゴシック" w:eastAsia="BIZ UDPゴシック" w:hAnsi="BIZ UDPゴシック" w:hint="eastAsia"/>
          <w:sz w:val="22"/>
          <w:szCs w:val="22"/>
        </w:rPr>
        <w:t>照明や窓、</w:t>
      </w:r>
      <w:r w:rsidR="00E4124C" w:rsidRPr="009617F4">
        <w:rPr>
          <w:rFonts w:ascii="BIZ UDPゴシック" w:eastAsia="BIZ UDPゴシック" w:hAnsi="BIZ UDPゴシック" w:hint="eastAsia"/>
          <w:sz w:val="22"/>
          <w:szCs w:val="22"/>
        </w:rPr>
        <w:t>電子黒板、</w:t>
      </w:r>
      <w:r w:rsidR="00345690" w:rsidRPr="009617F4">
        <w:rPr>
          <w:rFonts w:ascii="BIZ UDPゴシック" w:eastAsia="BIZ UDPゴシック" w:hAnsi="BIZ UDPゴシック" w:hint="eastAsia"/>
          <w:sz w:val="22"/>
          <w:szCs w:val="22"/>
        </w:rPr>
        <w:t>ドア</w:t>
      </w:r>
      <w:r w:rsidR="00E4124C" w:rsidRPr="009617F4">
        <w:rPr>
          <w:rFonts w:ascii="BIZ UDPゴシック" w:eastAsia="BIZ UDPゴシック" w:hAnsi="BIZ UDPゴシック" w:hint="eastAsia"/>
          <w:sz w:val="22"/>
          <w:szCs w:val="22"/>
        </w:rPr>
        <w:t>等</w:t>
      </w:r>
      <w:r w:rsidR="0023232E" w:rsidRPr="009617F4">
        <w:rPr>
          <w:rFonts w:ascii="BIZ UDPゴシック" w:eastAsia="BIZ UDPゴシック" w:hAnsi="BIZ UDPゴシック" w:hint="eastAsia"/>
          <w:sz w:val="22"/>
          <w:szCs w:val="22"/>
        </w:rPr>
        <w:t>レイアウトを忘れずに</w:t>
      </w:r>
      <w:r w:rsidR="009617F4" w:rsidRPr="009617F4">
        <w:rPr>
          <w:rFonts w:ascii="BIZ UDPゴシック" w:eastAsia="BIZ UDPゴシック" w:hAnsi="BIZ UDPゴシック" w:hint="eastAsia"/>
          <w:sz w:val="22"/>
          <w:szCs w:val="22"/>
        </w:rPr>
        <w:t>記入</w:t>
      </w:r>
      <w:r w:rsidR="0023232E" w:rsidRPr="009617F4">
        <w:rPr>
          <w:rFonts w:ascii="BIZ UDPゴシック" w:eastAsia="BIZ UDPゴシック" w:hAnsi="BIZ UDPゴシック" w:hint="eastAsia"/>
          <w:sz w:val="22"/>
          <w:szCs w:val="22"/>
        </w:rPr>
        <w:t>。</w:t>
      </w:r>
    </w:p>
    <w:p w14:paraId="4C30AEFE" w14:textId="76B7D05E" w:rsidR="008F4A89" w:rsidRPr="009617F4" w:rsidRDefault="00872C28" w:rsidP="008F4A89">
      <w:pPr>
        <w:ind w:right="-1"/>
        <w:rPr>
          <w:rFonts w:ascii="BIZ UDPゴシック" w:eastAsia="BIZ UDPゴシック" w:hAnsi="BIZ UDPゴシック"/>
          <w:sz w:val="22"/>
          <w:szCs w:val="22"/>
        </w:rPr>
      </w:pPr>
      <w:r w:rsidRPr="009617F4">
        <w:rPr>
          <w:rFonts w:ascii="BIZ UDPゴシック" w:eastAsia="BIZ UDPゴシック" w:hAnsi="BIZ UDPゴシック" w:hint="eastAsia"/>
          <w:sz w:val="22"/>
          <w:szCs w:val="22"/>
        </w:rPr>
        <w:t>・</w:t>
      </w:r>
      <w:r w:rsidR="009007BE" w:rsidRPr="009617F4">
        <w:rPr>
          <w:rFonts w:ascii="BIZ UDPゴシック" w:eastAsia="BIZ UDPゴシック" w:hAnsi="BIZ UDPゴシック" w:hint="eastAsia"/>
          <w:sz w:val="22"/>
          <w:szCs w:val="22"/>
        </w:rPr>
        <w:t>基準では、コンピュ―タを使用する教室では机上照度は500～1000ルクス程度が望ましいとされてい</w:t>
      </w:r>
      <w:r w:rsidR="000C1803" w:rsidRPr="009617F4">
        <w:rPr>
          <w:rFonts w:ascii="BIZ UDPゴシック" w:eastAsia="BIZ UDPゴシック" w:hAnsi="BIZ UDPゴシック" w:hint="eastAsia"/>
          <w:sz w:val="22"/>
          <w:szCs w:val="22"/>
        </w:rPr>
        <w:t>る</w:t>
      </w:r>
      <w:r w:rsidR="009007BE" w:rsidRPr="009617F4">
        <w:rPr>
          <w:rFonts w:ascii="BIZ UDPゴシック" w:eastAsia="BIZ UDPゴシック" w:hAnsi="BIZ UDPゴシック" w:hint="eastAsia"/>
          <w:sz w:val="22"/>
          <w:szCs w:val="22"/>
        </w:rPr>
        <w:t>。</w:t>
      </w:r>
      <w:r w:rsidRPr="009617F4">
        <w:rPr>
          <w:rFonts w:ascii="BIZ UDPゴシック" w:eastAsia="BIZ UDPゴシック" w:hAnsi="BIZ UDPゴシック" w:hint="eastAsia"/>
          <w:sz w:val="22"/>
          <w:szCs w:val="22"/>
        </w:rPr>
        <w:t>明るすぎる場合、個人端末の画面の見づらさ</w:t>
      </w:r>
      <w:r w:rsidR="009617F4" w:rsidRPr="009617F4">
        <w:rPr>
          <w:rFonts w:ascii="BIZ UDPゴシック" w:eastAsia="BIZ UDPゴシック" w:hAnsi="BIZ UDPゴシック" w:hint="eastAsia"/>
          <w:sz w:val="22"/>
          <w:szCs w:val="22"/>
        </w:rPr>
        <w:t>は視力低下につながるので</w:t>
      </w:r>
      <w:r w:rsidR="009007BE" w:rsidRPr="009617F4">
        <w:rPr>
          <w:rFonts w:ascii="BIZ UDPゴシック" w:eastAsia="BIZ UDPゴシック" w:hAnsi="BIZ UDPゴシック" w:hint="eastAsia"/>
          <w:sz w:val="22"/>
          <w:szCs w:val="22"/>
        </w:rPr>
        <w:t>カーテンの利用するよう</w:t>
      </w:r>
      <w:r w:rsidRPr="009617F4">
        <w:rPr>
          <w:rFonts w:ascii="BIZ UDPゴシック" w:eastAsia="BIZ UDPゴシック" w:hAnsi="BIZ UDPゴシック" w:hint="eastAsia"/>
          <w:sz w:val="22"/>
          <w:szCs w:val="22"/>
        </w:rPr>
        <w:t>指導助言に活かすとよい</w:t>
      </w:r>
      <w:r w:rsidR="00EC63A9" w:rsidRPr="009617F4">
        <w:rPr>
          <w:rFonts w:ascii="BIZ UDPゴシック" w:eastAsia="BIZ UDPゴシック" w:hAnsi="BIZ UDPゴシック"/>
          <w:sz w:val="22"/>
          <w:szCs w:val="22"/>
        </w:rPr>
        <w:t>。</w:t>
      </w:r>
    </w:p>
    <w:p w14:paraId="78704D59" w14:textId="2879D32E" w:rsidR="008F4A89" w:rsidRPr="009617F4" w:rsidRDefault="008F4A89" w:rsidP="008F4A89">
      <w:pPr>
        <w:ind w:right="-1"/>
        <w:rPr>
          <w:rFonts w:ascii="BIZ UDPゴシック" w:eastAsia="BIZ UDPゴシック" w:hAnsi="BIZ UDPゴシック"/>
          <w:sz w:val="22"/>
          <w:szCs w:val="22"/>
        </w:rPr>
      </w:pPr>
      <w:r w:rsidRPr="009617F4">
        <w:rPr>
          <w:rFonts w:ascii="BIZ UDPゴシック" w:eastAsia="BIZ UDPゴシック" w:hAnsi="BIZ UDPゴシック" w:hint="eastAsia"/>
          <w:sz w:val="28"/>
          <w:szCs w:val="28"/>
          <w:bdr w:val="single" w:sz="4" w:space="0" w:color="auto"/>
        </w:rPr>
        <w:t>２　騒音環境及び騒音レベル</w:t>
      </w:r>
    </w:p>
    <w:p w14:paraId="371267E1" w14:textId="39EFA0C8" w:rsidR="008F4A89" w:rsidRPr="009617F4" w:rsidRDefault="00872C28" w:rsidP="00872C28">
      <w:pPr>
        <w:ind w:right="-1"/>
        <w:rPr>
          <w:rFonts w:ascii="BIZ UDPゴシック" w:eastAsia="BIZ UDPゴシック" w:hAnsi="BIZ UDPゴシック"/>
          <w:strike/>
          <w:sz w:val="22"/>
          <w:szCs w:val="22"/>
        </w:rPr>
      </w:pPr>
      <w:r w:rsidRPr="009617F4">
        <w:rPr>
          <w:rFonts w:ascii="BIZ UDPゴシック" w:eastAsia="BIZ UDPゴシック" w:hAnsi="BIZ UDPゴシック" w:hint="eastAsia"/>
          <w:sz w:val="22"/>
          <w:szCs w:val="22"/>
        </w:rPr>
        <w:t>・</w:t>
      </w:r>
      <w:r w:rsidR="00AB26AD" w:rsidRPr="009617F4">
        <w:rPr>
          <w:rFonts w:ascii="BIZ UDPゴシック" w:eastAsia="BIZ UDPゴシック" w:hAnsi="BIZ UDPゴシック" w:hint="eastAsia"/>
          <w:sz w:val="22"/>
          <w:szCs w:val="22"/>
        </w:rPr>
        <w:t>基準値を外れ</w:t>
      </w:r>
      <w:r w:rsidRPr="009617F4">
        <w:rPr>
          <w:rFonts w:ascii="BIZ UDPゴシック" w:eastAsia="BIZ UDPゴシック" w:hAnsi="BIZ UDPゴシック" w:hint="eastAsia"/>
          <w:sz w:val="22"/>
          <w:szCs w:val="22"/>
        </w:rPr>
        <w:t>た</w:t>
      </w:r>
      <w:r w:rsidR="00AB26AD" w:rsidRPr="009617F4">
        <w:rPr>
          <w:rFonts w:ascii="BIZ UDPゴシック" w:eastAsia="BIZ UDPゴシック" w:hAnsi="BIZ UDPゴシック" w:hint="eastAsia"/>
          <w:sz w:val="22"/>
          <w:szCs w:val="22"/>
        </w:rPr>
        <w:t>原因が</w:t>
      </w:r>
      <w:r w:rsidR="008F4A89" w:rsidRPr="009617F4">
        <w:rPr>
          <w:rFonts w:ascii="BIZ UDPゴシック" w:eastAsia="BIZ UDPゴシック" w:hAnsi="BIZ UDPゴシック" w:hint="eastAsia"/>
          <w:sz w:val="22"/>
          <w:szCs w:val="22"/>
        </w:rPr>
        <w:t>機械音（エアコン等）</w:t>
      </w:r>
      <w:r w:rsidR="00AB26AD" w:rsidRPr="009617F4">
        <w:rPr>
          <w:rFonts w:ascii="BIZ UDPゴシック" w:eastAsia="BIZ UDPゴシック" w:hAnsi="BIZ UDPゴシック" w:hint="eastAsia"/>
          <w:sz w:val="22"/>
          <w:szCs w:val="22"/>
        </w:rPr>
        <w:t>の場合は、エアコンのスイッチを切って測定し数値を比べ、助言に役立て</w:t>
      </w:r>
      <w:r w:rsidR="00D418E2" w:rsidRPr="009617F4">
        <w:rPr>
          <w:rFonts w:ascii="BIZ UDPゴシック" w:eastAsia="BIZ UDPゴシック" w:hAnsi="BIZ UDPゴシック" w:hint="eastAsia"/>
          <w:sz w:val="22"/>
          <w:szCs w:val="22"/>
        </w:rPr>
        <w:t>ること</w:t>
      </w:r>
      <w:r w:rsidR="00347447" w:rsidRPr="009617F4">
        <w:rPr>
          <w:rFonts w:ascii="BIZ UDPゴシック" w:eastAsia="BIZ UDPゴシック" w:hAnsi="BIZ UDPゴシック" w:hint="eastAsia"/>
          <w:sz w:val="22"/>
          <w:szCs w:val="22"/>
        </w:rPr>
        <w:t>も有用</w:t>
      </w:r>
      <w:r w:rsidR="004B5EF1" w:rsidRPr="009617F4">
        <w:rPr>
          <w:rFonts w:ascii="BIZ UDPゴシック" w:eastAsia="BIZ UDPゴシック" w:hAnsi="BIZ UDPゴシック" w:hint="eastAsia"/>
          <w:sz w:val="22"/>
          <w:szCs w:val="22"/>
        </w:rPr>
        <w:t>。</w:t>
      </w:r>
    </w:p>
    <w:p w14:paraId="4BFC3295" w14:textId="09A4A5E8" w:rsidR="008F4A89" w:rsidRPr="009617F4" w:rsidRDefault="008F4A89" w:rsidP="008F4A89">
      <w:pPr>
        <w:ind w:right="-1"/>
        <w:rPr>
          <w:rFonts w:ascii="BIZ UDPゴシック" w:eastAsia="BIZ UDPゴシック" w:hAnsi="BIZ UDPゴシック"/>
          <w:sz w:val="22"/>
          <w:szCs w:val="22"/>
        </w:rPr>
      </w:pPr>
      <w:r w:rsidRPr="009617F4">
        <w:rPr>
          <w:rFonts w:ascii="BIZ UDPゴシック" w:eastAsia="BIZ UDPゴシック" w:hAnsi="BIZ UDPゴシック" w:hint="eastAsia"/>
          <w:sz w:val="28"/>
          <w:szCs w:val="28"/>
          <w:bdr w:val="single" w:sz="4" w:space="0" w:color="auto"/>
        </w:rPr>
        <w:t>３　教室等の空気</w:t>
      </w:r>
    </w:p>
    <w:p w14:paraId="7432DBEE" w14:textId="216EFF58" w:rsidR="00872C28" w:rsidRPr="009617F4" w:rsidRDefault="00872C28" w:rsidP="00347447">
      <w:pPr>
        <w:ind w:right="-1"/>
        <w:rPr>
          <w:rFonts w:ascii="BIZ UDPゴシック" w:eastAsia="BIZ UDPゴシック" w:hAnsi="BIZ UDPゴシック"/>
          <w:sz w:val="22"/>
          <w:szCs w:val="22"/>
        </w:rPr>
      </w:pPr>
      <w:r w:rsidRPr="009617F4">
        <w:rPr>
          <w:rFonts w:ascii="BIZ UDPゴシック" w:eastAsia="BIZ UDPゴシック" w:hAnsi="BIZ UDPゴシック" w:hint="eastAsia"/>
          <w:sz w:val="22"/>
          <w:szCs w:val="22"/>
        </w:rPr>
        <w:t>・</w:t>
      </w:r>
      <w:r w:rsidR="00563825" w:rsidRPr="009617F4">
        <w:rPr>
          <w:rFonts w:ascii="BIZ UDPゴシック" w:eastAsia="BIZ UDPゴシック" w:hAnsi="BIZ UDPゴシック" w:hint="eastAsia"/>
          <w:sz w:val="22"/>
          <w:szCs w:val="22"/>
        </w:rPr>
        <w:t>測定する教室の換気状況を確認すること。</w:t>
      </w:r>
    </w:p>
    <w:p w14:paraId="607F5B46" w14:textId="09505272" w:rsidR="00160935" w:rsidRPr="009617F4" w:rsidRDefault="00872C28" w:rsidP="00347447">
      <w:pPr>
        <w:ind w:right="-1"/>
        <w:rPr>
          <w:rFonts w:ascii="BIZ UDPゴシック" w:eastAsia="BIZ UDPゴシック" w:hAnsi="BIZ UDPゴシック"/>
          <w:sz w:val="22"/>
          <w:szCs w:val="22"/>
        </w:rPr>
      </w:pPr>
      <w:r w:rsidRPr="009617F4">
        <w:rPr>
          <w:rFonts w:ascii="BIZ UDPゴシック" w:eastAsia="BIZ UDPゴシック" w:hAnsi="BIZ UDPゴシック" w:hint="eastAsia"/>
          <w:sz w:val="22"/>
          <w:szCs w:val="22"/>
        </w:rPr>
        <w:t>・エアコンのルーバーの設定、サーキュレーター、加湿器や空気清浄機、CO2モニター</w:t>
      </w:r>
      <w:r w:rsidR="00376EC8" w:rsidRPr="009617F4">
        <w:rPr>
          <w:rFonts w:ascii="BIZ UDPゴシック" w:eastAsia="BIZ UDPゴシック" w:hAnsi="BIZ UDPゴシック" w:hint="eastAsia"/>
          <w:sz w:val="22"/>
          <w:szCs w:val="22"/>
        </w:rPr>
        <w:t>は、清潔で正常に使われているか</w:t>
      </w:r>
      <w:r w:rsidR="00160935" w:rsidRPr="009617F4">
        <w:rPr>
          <w:rFonts w:ascii="BIZ UDPゴシック" w:eastAsia="BIZ UDPゴシック" w:hAnsi="BIZ UDPゴシック" w:hint="eastAsia"/>
          <w:sz w:val="22"/>
          <w:szCs w:val="22"/>
        </w:rPr>
        <w:t>など</w:t>
      </w:r>
      <w:r w:rsidR="009007BE" w:rsidRPr="009617F4">
        <w:rPr>
          <w:rFonts w:ascii="BIZ UDPゴシック" w:eastAsia="BIZ UDPゴシック" w:hAnsi="BIZ UDPゴシック" w:hint="eastAsia"/>
          <w:sz w:val="22"/>
          <w:szCs w:val="22"/>
        </w:rPr>
        <w:t>使用状況</w:t>
      </w:r>
      <w:r w:rsidR="00376EC8" w:rsidRPr="009617F4">
        <w:rPr>
          <w:rFonts w:ascii="BIZ UDPゴシック" w:eastAsia="BIZ UDPゴシック" w:hAnsi="BIZ UDPゴシック" w:hint="eastAsia"/>
          <w:sz w:val="22"/>
          <w:szCs w:val="22"/>
        </w:rPr>
        <w:t>を確認</w:t>
      </w:r>
      <w:r w:rsidRPr="009617F4">
        <w:rPr>
          <w:rFonts w:ascii="BIZ UDPゴシック" w:eastAsia="BIZ UDPゴシック" w:hAnsi="BIZ UDPゴシック" w:hint="eastAsia"/>
          <w:sz w:val="22"/>
          <w:szCs w:val="22"/>
        </w:rPr>
        <w:t>すること</w:t>
      </w:r>
      <w:r w:rsidR="00376EC8" w:rsidRPr="009617F4">
        <w:rPr>
          <w:rFonts w:ascii="BIZ UDPゴシック" w:eastAsia="BIZ UDPゴシック" w:hAnsi="BIZ UDPゴシック" w:hint="eastAsia"/>
          <w:sz w:val="22"/>
          <w:szCs w:val="22"/>
        </w:rPr>
        <w:t>。</w:t>
      </w:r>
    </w:p>
    <w:p w14:paraId="0D2443FA" w14:textId="4C6641EE" w:rsidR="00872C28" w:rsidRPr="009617F4" w:rsidRDefault="00872C28" w:rsidP="00347447">
      <w:pPr>
        <w:ind w:right="-1"/>
        <w:rPr>
          <w:rFonts w:ascii="BIZ UDPゴシック" w:eastAsia="BIZ UDPゴシック" w:hAnsi="BIZ UDPゴシック"/>
          <w:sz w:val="22"/>
          <w:szCs w:val="22"/>
        </w:rPr>
      </w:pPr>
      <w:r w:rsidRPr="009617F4">
        <w:rPr>
          <w:rFonts w:ascii="BIZ UDPゴシック" w:eastAsia="BIZ UDPゴシック" w:hAnsi="BIZ UDPゴシック" w:hint="eastAsia"/>
          <w:sz w:val="22"/>
          <w:szCs w:val="22"/>
        </w:rPr>
        <w:t>・</w:t>
      </w:r>
      <w:r w:rsidR="007E04A2" w:rsidRPr="009617F4">
        <w:rPr>
          <w:rFonts w:ascii="BIZ UDPゴシック" w:eastAsia="BIZ UDPゴシック" w:hAnsi="BIZ UDPゴシック"/>
          <w:sz w:val="22"/>
          <w:szCs w:val="22"/>
        </w:rPr>
        <w:t>測定</w:t>
      </w:r>
      <w:r w:rsidR="00AB26AD" w:rsidRPr="009617F4">
        <w:rPr>
          <w:rFonts w:ascii="BIZ UDPゴシック" w:eastAsia="BIZ UDPゴシック" w:hAnsi="BIZ UDPゴシック"/>
          <w:sz w:val="22"/>
          <w:szCs w:val="22"/>
        </w:rPr>
        <w:t>中</w:t>
      </w:r>
      <w:r w:rsidRPr="009617F4">
        <w:rPr>
          <w:rFonts w:ascii="BIZ UDPゴシック" w:eastAsia="BIZ UDPゴシック" w:hAnsi="BIZ UDPゴシック" w:hint="eastAsia"/>
          <w:sz w:val="22"/>
          <w:szCs w:val="22"/>
        </w:rPr>
        <w:t>に</w:t>
      </w:r>
      <w:r w:rsidR="00AB26AD" w:rsidRPr="009617F4">
        <w:rPr>
          <w:rFonts w:ascii="BIZ UDPゴシック" w:eastAsia="BIZ UDPゴシック" w:hAnsi="BIZ UDPゴシック"/>
          <w:sz w:val="22"/>
          <w:szCs w:val="22"/>
        </w:rPr>
        <w:t>基準値外となった場合</w:t>
      </w:r>
      <w:r w:rsidR="00D418E2" w:rsidRPr="009617F4">
        <w:rPr>
          <w:rFonts w:ascii="BIZ UDPゴシック" w:eastAsia="BIZ UDPゴシック" w:hAnsi="BIZ UDPゴシック"/>
          <w:sz w:val="22"/>
          <w:szCs w:val="22"/>
        </w:rPr>
        <w:t>、</w:t>
      </w:r>
      <w:r w:rsidR="00AB26AD" w:rsidRPr="009617F4">
        <w:rPr>
          <w:rFonts w:ascii="BIZ UDPゴシック" w:eastAsia="BIZ UDPゴシック" w:hAnsi="BIZ UDPゴシック"/>
          <w:sz w:val="22"/>
          <w:szCs w:val="22"/>
        </w:rPr>
        <w:t>対応</w:t>
      </w:r>
      <w:r w:rsidR="007E04A2" w:rsidRPr="009617F4">
        <w:rPr>
          <w:rFonts w:ascii="BIZ UDPゴシック" w:eastAsia="BIZ UDPゴシック" w:hAnsi="BIZ UDPゴシック"/>
          <w:sz w:val="22"/>
          <w:szCs w:val="22"/>
        </w:rPr>
        <w:t>した</w:t>
      </w:r>
      <w:r w:rsidR="00AB26AD" w:rsidRPr="009617F4">
        <w:rPr>
          <w:rFonts w:ascii="BIZ UDPゴシック" w:eastAsia="BIZ UDPゴシック" w:hAnsi="BIZ UDPゴシック"/>
          <w:sz w:val="22"/>
          <w:szCs w:val="22"/>
        </w:rPr>
        <w:t>措置</w:t>
      </w:r>
      <w:r w:rsidRPr="009617F4">
        <w:rPr>
          <w:rFonts w:ascii="BIZ UDPゴシック" w:eastAsia="BIZ UDPゴシック" w:hAnsi="BIZ UDPゴシック" w:hint="eastAsia"/>
          <w:sz w:val="22"/>
          <w:szCs w:val="22"/>
        </w:rPr>
        <w:t>（窓を開けた、窓を閉めた、</w:t>
      </w:r>
      <w:r w:rsidR="00160935" w:rsidRPr="009617F4">
        <w:rPr>
          <w:rFonts w:ascii="BIZ UDPゴシック" w:eastAsia="BIZ UDPゴシック" w:hAnsi="BIZ UDPゴシック" w:hint="eastAsia"/>
          <w:sz w:val="22"/>
          <w:szCs w:val="22"/>
        </w:rPr>
        <w:t>換気システムを可動した</w:t>
      </w:r>
      <w:r w:rsidRPr="009617F4">
        <w:rPr>
          <w:rFonts w:ascii="BIZ UDPゴシック" w:eastAsia="BIZ UDPゴシック" w:hAnsi="BIZ UDPゴシック" w:hint="eastAsia"/>
          <w:sz w:val="22"/>
          <w:szCs w:val="22"/>
        </w:rPr>
        <w:t>など）</w:t>
      </w:r>
      <w:r w:rsidR="00841288" w:rsidRPr="009617F4">
        <w:rPr>
          <w:rFonts w:ascii="BIZ UDPゴシック" w:eastAsia="BIZ UDPゴシック" w:hAnsi="BIZ UDPゴシック"/>
          <w:sz w:val="22"/>
          <w:szCs w:val="22"/>
        </w:rPr>
        <w:t>を</w:t>
      </w:r>
      <w:r w:rsidR="00AB26AD" w:rsidRPr="009617F4">
        <w:rPr>
          <w:rFonts w:ascii="BIZ UDPゴシック" w:eastAsia="BIZ UDPゴシック" w:hAnsi="BIZ UDPゴシック"/>
          <w:sz w:val="22"/>
          <w:szCs w:val="22"/>
        </w:rPr>
        <w:t>記載し</w:t>
      </w:r>
      <w:r w:rsidR="00A977A4" w:rsidRPr="009617F4">
        <w:rPr>
          <w:rFonts w:ascii="BIZ UDPゴシック" w:eastAsia="BIZ UDPゴシック" w:hAnsi="BIZ UDPゴシック" w:hint="eastAsia"/>
          <w:sz w:val="22"/>
          <w:szCs w:val="22"/>
        </w:rPr>
        <w:t>、換気システムはCO2上昇を防ぐために常時稼働させるよう指導助言につなげる</w:t>
      </w:r>
      <w:r w:rsidRPr="009617F4">
        <w:rPr>
          <w:rFonts w:ascii="BIZ UDPゴシック" w:eastAsia="BIZ UDPゴシック" w:hAnsi="BIZ UDPゴシック" w:hint="eastAsia"/>
          <w:sz w:val="22"/>
          <w:szCs w:val="22"/>
        </w:rPr>
        <w:t>とよい。</w:t>
      </w:r>
    </w:p>
    <w:p w14:paraId="4E0B0587" w14:textId="3F24510A" w:rsidR="008F4A89" w:rsidRPr="009617F4" w:rsidRDefault="008F4A89" w:rsidP="008F4A89">
      <w:pPr>
        <w:ind w:right="-1"/>
        <w:rPr>
          <w:rFonts w:ascii="BIZ UDPゴシック" w:eastAsia="BIZ UDPゴシック" w:hAnsi="BIZ UDPゴシック"/>
          <w:sz w:val="28"/>
          <w:szCs w:val="28"/>
          <w:bdr w:val="single" w:sz="4" w:space="0" w:color="auto"/>
        </w:rPr>
      </w:pPr>
      <w:r w:rsidRPr="009617F4">
        <w:rPr>
          <w:rFonts w:ascii="BIZ UDPゴシック" w:eastAsia="BIZ UDPゴシック" w:hAnsi="BIZ UDPゴシック" w:hint="eastAsia"/>
          <w:sz w:val="28"/>
          <w:szCs w:val="28"/>
          <w:bdr w:val="single" w:sz="4" w:space="0" w:color="auto"/>
        </w:rPr>
        <w:t xml:space="preserve">４　</w:t>
      </w:r>
      <w:r w:rsidR="00872C28" w:rsidRPr="009617F4">
        <w:rPr>
          <w:rFonts w:ascii="BIZ UDPゴシック" w:eastAsia="BIZ UDPゴシック" w:hAnsi="BIZ UDPゴシック" w:hint="eastAsia"/>
          <w:sz w:val="28"/>
          <w:szCs w:val="28"/>
          <w:bdr w:val="single" w:sz="4" w:space="0" w:color="auto"/>
        </w:rPr>
        <w:t>トイレ、そ族昆虫等、学校の清潔・衛生管理状況</w:t>
      </w:r>
    </w:p>
    <w:p w14:paraId="2D51966C" w14:textId="2EC9FA9B" w:rsidR="00591A1A" w:rsidRPr="009617F4" w:rsidRDefault="00872C28" w:rsidP="00872C28">
      <w:pPr>
        <w:ind w:right="-1"/>
        <w:rPr>
          <w:rFonts w:ascii="BIZ UDPゴシック" w:eastAsia="BIZ UDPゴシック" w:hAnsi="BIZ UDPゴシック"/>
          <w:sz w:val="22"/>
          <w:szCs w:val="22"/>
        </w:rPr>
      </w:pPr>
      <w:r w:rsidRPr="009617F4">
        <w:rPr>
          <w:rFonts w:ascii="BIZ UDPゴシック" w:eastAsia="BIZ UDPゴシック" w:hAnsi="BIZ UDPゴシック" w:hint="eastAsia"/>
          <w:sz w:val="22"/>
          <w:szCs w:val="22"/>
        </w:rPr>
        <w:t>・事前に検査票を確認し、養護教諭だけでは確認できないところは教頭や業務担当職員の協力を得ることも有用。</w:t>
      </w:r>
    </w:p>
    <w:p w14:paraId="2CF079E9" w14:textId="11D41F3C" w:rsidR="00072532" w:rsidRPr="009617F4" w:rsidRDefault="008F4A89" w:rsidP="008F4A89">
      <w:pPr>
        <w:ind w:right="-1"/>
        <w:rPr>
          <w:rFonts w:ascii="BIZ UDPゴシック" w:eastAsia="BIZ UDPゴシック" w:hAnsi="BIZ UDPゴシック"/>
          <w:sz w:val="22"/>
          <w:szCs w:val="22"/>
          <w:bdr w:val="single" w:sz="4" w:space="0" w:color="auto"/>
        </w:rPr>
      </w:pPr>
      <w:r w:rsidRPr="009617F4">
        <w:rPr>
          <w:rFonts w:ascii="BIZ UDPゴシック" w:eastAsia="BIZ UDPゴシック" w:hAnsi="BIZ UDPゴシック" w:hint="eastAsia"/>
          <w:sz w:val="28"/>
          <w:szCs w:val="28"/>
          <w:bdr w:val="single" w:sz="4" w:space="0" w:color="auto"/>
        </w:rPr>
        <w:t xml:space="preserve">５　</w:t>
      </w:r>
      <w:r w:rsidR="00872C28" w:rsidRPr="009617F4">
        <w:rPr>
          <w:rFonts w:ascii="BIZ UDPゴシック" w:eastAsia="BIZ UDPゴシック" w:hAnsi="BIZ UDPゴシック" w:hint="eastAsia"/>
          <w:sz w:val="28"/>
          <w:szCs w:val="28"/>
          <w:bdr w:val="single" w:sz="4" w:space="0" w:color="auto"/>
        </w:rPr>
        <w:t>保健室の管理状況、ダニアレルゲン検査</w:t>
      </w:r>
    </w:p>
    <w:p w14:paraId="027626AD" w14:textId="7DFD76A9" w:rsidR="00591A1A" w:rsidRPr="009617F4" w:rsidRDefault="00872C28" w:rsidP="00872C28">
      <w:pPr>
        <w:ind w:right="-1"/>
        <w:rPr>
          <w:rFonts w:ascii="BIZ UDPゴシック" w:eastAsia="BIZ UDPゴシック" w:hAnsi="BIZ UDPゴシック"/>
          <w:sz w:val="22"/>
          <w:szCs w:val="22"/>
        </w:rPr>
      </w:pPr>
      <w:r w:rsidRPr="009617F4">
        <w:rPr>
          <w:rFonts w:ascii="BIZ UDPゴシック" w:eastAsia="BIZ UDPゴシック" w:hAnsi="BIZ UDPゴシック" w:hint="eastAsia"/>
          <w:sz w:val="22"/>
          <w:szCs w:val="22"/>
        </w:rPr>
        <w:t>・</w:t>
      </w:r>
      <w:r w:rsidR="008F4A89" w:rsidRPr="009617F4">
        <w:rPr>
          <w:rFonts w:ascii="BIZ UDPゴシック" w:eastAsia="BIZ UDPゴシック" w:hAnsi="BIZ UDPゴシック" w:hint="eastAsia"/>
          <w:sz w:val="22"/>
          <w:szCs w:val="22"/>
        </w:rPr>
        <w:t>保健室</w:t>
      </w:r>
      <w:r w:rsidR="009007BE" w:rsidRPr="009617F4">
        <w:rPr>
          <w:rFonts w:ascii="BIZ UDPゴシック" w:eastAsia="BIZ UDPゴシック" w:hAnsi="BIZ UDPゴシック" w:hint="eastAsia"/>
          <w:sz w:val="22"/>
          <w:szCs w:val="22"/>
        </w:rPr>
        <w:t>の</w:t>
      </w:r>
      <w:r w:rsidR="008F4A89" w:rsidRPr="009617F4">
        <w:rPr>
          <w:rFonts w:ascii="BIZ UDPゴシック" w:eastAsia="BIZ UDPゴシック" w:hAnsi="BIZ UDPゴシック" w:hint="eastAsia"/>
          <w:sz w:val="22"/>
          <w:szCs w:val="22"/>
        </w:rPr>
        <w:t>トイレやシャワー室</w:t>
      </w:r>
      <w:r w:rsidR="009007BE" w:rsidRPr="009617F4">
        <w:rPr>
          <w:rFonts w:ascii="BIZ UDPゴシック" w:eastAsia="BIZ UDPゴシック" w:hAnsi="BIZ UDPゴシック" w:hint="eastAsia"/>
          <w:sz w:val="22"/>
          <w:szCs w:val="22"/>
        </w:rPr>
        <w:t>は、学校環境衛生基準で設置が定められているわけではないことを理解して検査実施を</w:t>
      </w:r>
      <w:r w:rsidR="000C1803" w:rsidRPr="009617F4">
        <w:rPr>
          <w:rFonts w:ascii="BIZ UDPゴシック" w:eastAsia="BIZ UDPゴシック" w:hAnsi="BIZ UDPゴシック" w:hint="eastAsia"/>
          <w:sz w:val="22"/>
          <w:szCs w:val="22"/>
        </w:rPr>
        <w:t>おこなうこと</w:t>
      </w:r>
      <w:r w:rsidR="009007BE" w:rsidRPr="009617F4">
        <w:rPr>
          <w:rFonts w:ascii="BIZ UDPゴシック" w:eastAsia="BIZ UDPゴシック" w:hAnsi="BIZ UDPゴシック" w:hint="eastAsia"/>
          <w:sz w:val="22"/>
          <w:szCs w:val="22"/>
        </w:rPr>
        <w:t>。</w:t>
      </w:r>
    </w:p>
    <w:p w14:paraId="1CBCA7CC" w14:textId="16BDC58C" w:rsidR="00160935" w:rsidRPr="009617F4" w:rsidRDefault="000C1803" w:rsidP="00872C28">
      <w:pPr>
        <w:ind w:right="-1"/>
        <w:rPr>
          <w:rFonts w:ascii="BIZ UDPゴシック" w:eastAsia="BIZ UDPゴシック" w:hAnsi="BIZ UDPゴシック"/>
          <w:sz w:val="22"/>
          <w:szCs w:val="22"/>
        </w:rPr>
      </w:pPr>
      <w:r w:rsidRPr="009617F4">
        <w:rPr>
          <w:rFonts w:ascii="BIZ UDPゴシック" w:eastAsia="BIZ UDPゴシック" w:hAnsi="BIZ UDPゴシック" w:hint="eastAsia"/>
          <w:sz w:val="22"/>
          <w:szCs w:val="22"/>
        </w:rPr>
        <w:t>・</w:t>
      </w:r>
      <w:r w:rsidR="00160935" w:rsidRPr="009617F4">
        <w:rPr>
          <w:rFonts w:ascii="BIZ UDPゴシック" w:eastAsia="BIZ UDPゴシック" w:hAnsi="BIZ UDPゴシック" w:hint="eastAsia"/>
          <w:sz w:val="22"/>
          <w:szCs w:val="22"/>
        </w:rPr>
        <w:t>一昨年に調査をおこなった手指消毒</w:t>
      </w:r>
      <w:r w:rsidRPr="009617F4">
        <w:rPr>
          <w:rFonts w:ascii="BIZ UDPゴシック" w:eastAsia="BIZ UDPゴシック" w:hAnsi="BIZ UDPゴシック" w:hint="eastAsia"/>
          <w:sz w:val="22"/>
          <w:szCs w:val="22"/>
        </w:rPr>
        <w:t>エタノール</w:t>
      </w:r>
      <w:r w:rsidR="00160935" w:rsidRPr="009617F4">
        <w:rPr>
          <w:rFonts w:ascii="BIZ UDPゴシック" w:eastAsia="BIZ UDPゴシック" w:hAnsi="BIZ UDPゴシック" w:hint="eastAsia"/>
          <w:sz w:val="22"/>
          <w:szCs w:val="22"/>
        </w:rPr>
        <w:t>について、</w:t>
      </w:r>
      <w:r w:rsidRPr="009617F4">
        <w:rPr>
          <w:rFonts w:ascii="BIZ UDPゴシック" w:eastAsia="BIZ UDPゴシック" w:hAnsi="BIZ UDPゴシック" w:hint="eastAsia"/>
          <w:sz w:val="22"/>
          <w:szCs w:val="22"/>
          <w:u w:val="single"/>
        </w:rPr>
        <w:t>ゲル状のもの</w:t>
      </w:r>
      <w:r w:rsidRPr="009617F4">
        <w:rPr>
          <w:rFonts w:ascii="BIZ UDPゴシック" w:eastAsia="BIZ UDPゴシック" w:hAnsi="BIZ UDPゴシック" w:hint="eastAsia"/>
          <w:sz w:val="22"/>
          <w:szCs w:val="22"/>
        </w:rPr>
        <w:t>は古くなり使用できなくなっている可能性があるため</w:t>
      </w:r>
      <w:r w:rsidR="00160935" w:rsidRPr="009617F4">
        <w:rPr>
          <w:rFonts w:ascii="BIZ UDPゴシック" w:eastAsia="BIZ UDPゴシック" w:hAnsi="BIZ UDPゴシック" w:hint="eastAsia"/>
          <w:sz w:val="22"/>
          <w:szCs w:val="22"/>
        </w:rPr>
        <w:t>状況を確認すること</w:t>
      </w:r>
    </w:p>
    <w:p w14:paraId="6C24F6C1" w14:textId="718A9D3F" w:rsidR="000C1803" w:rsidRPr="009617F4" w:rsidRDefault="000C1803" w:rsidP="00872C28">
      <w:pPr>
        <w:ind w:right="-1"/>
        <w:rPr>
          <w:rFonts w:ascii="BIZ UDPゴシック" w:eastAsia="BIZ UDPゴシック" w:hAnsi="BIZ UDPゴシック"/>
          <w:sz w:val="22"/>
          <w:szCs w:val="22"/>
        </w:rPr>
      </w:pPr>
      <w:r w:rsidRPr="009617F4">
        <w:rPr>
          <w:rFonts w:ascii="BIZ UDPゴシック" w:eastAsia="BIZ UDPゴシック" w:hAnsi="BIZ UDPゴシック" w:hint="eastAsia"/>
          <w:sz w:val="22"/>
          <w:szCs w:val="22"/>
        </w:rPr>
        <w:t>・フッ素洗口を行っている学校</w:t>
      </w:r>
      <w:r w:rsidR="009617F4" w:rsidRPr="009617F4">
        <w:rPr>
          <w:rFonts w:ascii="BIZ UDPゴシック" w:eastAsia="BIZ UDPゴシック" w:hAnsi="BIZ UDPゴシック" w:hint="eastAsia"/>
          <w:sz w:val="22"/>
          <w:szCs w:val="22"/>
        </w:rPr>
        <w:t>から余剰分の報告があるので、</w:t>
      </w:r>
      <w:r w:rsidRPr="009617F4">
        <w:rPr>
          <w:rFonts w:ascii="BIZ UDPゴシック" w:eastAsia="BIZ UDPゴシック" w:hAnsi="BIZ UDPゴシック" w:hint="eastAsia"/>
          <w:sz w:val="22"/>
          <w:szCs w:val="22"/>
        </w:rPr>
        <w:t>フッ素洗口剤の在庫状況及び帳簿を確認すること。</w:t>
      </w:r>
    </w:p>
    <w:p w14:paraId="3A1D84BB" w14:textId="159FE69A" w:rsidR="00860113" w:rsidRPr="009617F4" w:rsidRDefault="008F4A89" w:rsidP="008F4A89">
      <w:pPr>
        <w:ind w:right="-1"/>
        <w:rPr>
          <w:rFonts w:ascii="BIZ UDPゴシック" w:eastAsia="BIZ UDPゴシック" w:hAnsi="BIZ UDPゴシック"/>
          <w:sz w:val="28"/>
          <w:szCs w:val="28"/>
          <w:bdr w:val="single" w:sz="4" w:space="0" w:color="auto"/>
        </w:rPr>
      </w:pPr>
      <w:r w:rsidRPr="009617F4">
        <w:rPr>
          <w:rFonts w:ascii="BIZ UDPゴシック" w:eastAsia="BIZ UDPゴシック" w:hAnsi="BIZ UDPゴシック" w:hint="eastAsia"/>
          <w:sz w:val="28"/>
          <w:szCs w:val="28"/>
          <w:bdr w:val="single" w:sz="4" w:space="0" w:color="auto"/>
        </w:rPr>
        <w:t>６　理科室の管理</w:t>
      </w:r>
    </w:p>
    <w:p w14:paraId="7C8D69C7" w14:textId="701EB63B" w:rsidR="00BF6204" w:rsidRPr="009617F4" w:rsidRDefault="00BF6204" w:rsidP="008F4A89">
      <w:pPr>
        <w:ind w:right="-1"/>
        <w:rPr>
          <w:rFonts w:ascii="BIZ UDPゴシック" w:eastAsia="BIZ UDPゴシック" w:hAnsi="BIZ UDPゴシック"/>
          <w:sz w:val="22"/>
          <w:szCs w:val="22"/>
        </w:rPr>
      </w:pPr>
      <w:r w:rsidRPr="009617F4">
        <w:rPr>
          <w:rFonts w:ascii="BIZ UDPゴシック" w:eastAsia="BIZ UDPゴシック" w:hAnsi="BIZ UDPゴシック" w:hint="eastAsia"/>
          <w:sz w:val="22"/>
          <w:szCs w:val="22"/>
        </w:rPr>
        <w:t>理科室の管理参考として</w:t>
      </w:r>
    </w:p>
    <w:p w14:paraId="0310BB56" w14:textId="6541E4C6" w:rsidR="00BF6204" w:rsidRPr="009617F4" w:rsidRDefault="00A83B1E" w:rsidP="00A83B1E">
      <w:pPr>
        <w:pStyle w:val="a3"/>
        <w:numPr>
          <w:ilvl w:val="0"/>
          <w:numId w:val="2"/>
        </w:numPr>
        <w:ind w:leftChars="0" w:right="-1"/>
        <w:rPr>
          <w:rFonts w:ascii="BIZ UDPゴシック" w:eastAsia="BIZ UDPゴシック" w:hAnsi="BIZ UDPゴシック"/>
          <w:sz w:val="22"/>
          <w:szCs w:val="22"/>
        </w:rPr>
      </w:pPr>
      <w:r w:rsidRPr="009617F4">
        <w:rPr>
          <w:rFonts w:ascii="BIZ UDPゴシック" w:eastAsia="BIZ UDPゴシック" w:hAnsi="BIZ UDPゴシック" w:hint="eastAsia"/>
          <w:sz w:val="22"/>
          <w:szCs w:val="22"/>
        </w:rPr>
        <w:t>「</w:t>
      </w:r>
      <w:r w:rsidR="00513CB3" w:rsidRPr="009617F4">
        <w:rPr>
          <w:rFonts w:ascii="BIZ UDPゴシック" w:eastAsia="BIZ UDPゴシック" w:hAnsi="BIZ UDPゴシック" w:hint="eastAsia"/>
          <w:sz w:val="22"/>
          <w:szCs w:val="22"/>
        </w:rPr>
        <w:t>学校における薬品管理の手引き　ー六訂版ー</w:t>
      </w:r>
      <w:r w:rsidRPr="009617F4">
        <w:rPr>
          <w:rFonts w:ascii="BIZ UDPゴシック" w:eastAsia="BIZ UDPゴシック" w:hAnsi="BIZ UDPゴシック" w:hint="eastAsia"/>
          <w:sz w:val="22"/>
          <w:szCs w:val="22"/>
        </w:rPr>
        <w:t>」p．</w:t>
      </w:r>
      <w:r w:rsidR="00513CB3" w:rsidRPr="009617F4">
        <w:rPr>
          <w:rFonts w:ascii="BIZ UDPゴシック" w:eastAsia="BIZ UDPゴシック" w:hAnsi="BIZ UDPゴシック" w:hint="eastAsia"/>
          <w:sz w:val="22"/>
          <w:szCs w:val="22"/>
        </w:rPr>
        <w:t>30</w:t>
      </w:r>
      <w:r w:rsidRPr="009617F4">
        <w:rPr>
          <w:rFonts w:ascii="BIZ UDPゴシック" w:eastAsia="BIZ UDPゴシック" w:hAnsi="BIZ UDPゴシック" w:hint="eastAsia"/>
          <w:sz w:val="22"/>
          <w:szCs w:val="22"/>
        </w:rPr>
        <w:t>～</w:t>
      </w:r>
      <w:r w:rsidR="00513CB3" w:rsidRPr="009617F4">
        <w:rPr>
          <w:rFonts w:ascii="BIZ UDPゴシック" w:eastAsia="BIZ UDPゴシック" w:hAnsi="BIZ UDPゴシック" w:hint="eastAsia"/>
          <w:sz w:val="22"/>
          <w:szCs w:val="22"/>
        </w:rPr>
        <w:t>33</w:t>
      </w:r>
    </w:p>
    <w:p w14:paraId="1D80BFBA" w14:textId="46702A24" w:rsidR="00774410" w:rsidRPr="00C52601" w:rsidRDefault="00981A23" w:rsidP="00B80991">
      <w:pPr>
        <w:pStyle w:val="a3"/>
        <w:numPr>
          <w:ilvl w:val="0"/>
          <w:numId w:val="2"/>
        </w:numPr>
        <w:ind w:leftChars="0" w:right="-1"/>
        <w:rPr>
          <w:rFonts w:ascii="BIZ UDPゴシック" w:eastAsia="BIZ UDPゴシック" w:hAnsi="BIZ UDPゴシック"/>
          <w:sz w:val="22"/>
          <w:szCs w:val="22"/>
        </w:rPr>
      </w:pPr>
      <w:r w:rsidRPr="00BF6204">
        <w:rPr>
          <w:rFonts w:ascii="BIZ UDPゴシック" w:eastAsia="BIZ UDPゴシック" w:hAnsi="BIZ UDPゴシック" w:hint="eastAsia"/>
          <w:sz w:val="22"/>
          <w:szCs w:val="22"/>
        </w:rPr>
        <w:t>学薬HP研修・講習のページのR5年8月27日開催研修会資料</w:t>
      </w:r>
    </w:p>
    <w:sectPr w:rsidR="00774410" w:rsidRPr="00C52601" w:rsidSect="00C52601">
      <w:pgSz w:w="11907" w:h="16840" w:code="9"/>
      <w:pgMar w:top="1021" w:right="1276" w:bottom="737" w:left="1134" w:header="720" w:footer="720" w:gutter="0"/>
      <w:cols w:space="425"/>
      <w:noEndnote/>
      <w:docGrid w:type="linesAndChars" w:linePitch="376" w:charSpace="5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A0E8" w14:textId="77777777" w:rsidR="002869BB" w:rsidRDefault="002869BB" w:rsidP="00583E23">
      <w:r>
        <w:separator/>
      </w:r>
    </w:p>
  </w:endnote>
  <w:endnote w:type="continuationSeparator" w:id="0">
    <w:p w14:paraId="3D84219B" w14:textId="77777777" w:rsidR="002869BB" w:rsidRDefault="002869BB" w:rsidP="0058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E9E7D" w14:textId="77777777" w:rsidR="002869BB" w:rsidRDefault="002869BB" w:rsidP="00583E23">
      <w:r>
        <w:separator/>
      </w:r>
    </w:p>
  </w:footnote>
  <w:footnote w:type="continuationSeparator" w:id="0">
    <w:p w14:paraId="5D00121F" w14:textId="77777777" w:rsidR="002869BB" w:rsidRDefault="002869BB" w:rsidP="00583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41CFE"/>
    <w:multiLevelType w:val="hybridMultilevel"/>
    <w:tmpl w:val="BB647D6E"/>
    <w:lvl w:ilvl="0" w:tplc="DDBE3F7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256293"/>
    <w:multiLevelType w:val="hybridMultilevel"/>
    <w:tmpl w:val="6A9A34E8"/>
    <w:lvl w:ilvl="0" w:tplc="533A5208">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8FA5A15"/>
    <w:multiLevelType w:val="hybridMultilevel"/>
    <w:tmpl w:val="AFF0F9C8"/>
    <w:lvl w:ilvl="0" w:tplc="170A4DB8">
      <w:numFmt w:val="bullet"/>
      <w:lvlText w:val="・"/>
      <w:lvlJc w:val="left"/>
      <w:pPr>
        <w:ind w:left="360" w:hanging="360"/>
      </w:pPr>
      <w:rPr>
        <w:rFonts w:ascii="ＭＳ 明朝" w:eastAsia="ＭＳ 明朝" w:hAnsi="ＭＳ 明朝" w:cs="Times New Roman" w:hint="eastAsia"/>
        <w:lang w:val="en-US"/>
      </w:rPr>
    </w:lvl>
    <w:lvl w:ilvl="1" w:tplc="F61E90A8">
      <w:start w:val="2"/>
      <w:numFmt w:val="bullet"/>
      <w:lvlText w:val="●"/>
      <w:lvlJc w:val="left"/>
      <w:pPr>
        <w:ind w:left="780" w:hanging="360"/>
      </w:pPr>
      <w:rPr>
        <w:rFonts w:ascii="BIZ UDPゴシック" w:eastAsia="BIZ UDPゴシック" w:hAnsi="BIZ UDPゴシック" w:cs="Times New Roman" w:hint="eastAsia"/>
      </w:rPr>
    </w:lvl>
    <w:lvl w:ilvl="2" w:tplc="D580380E">
      <w:start w:val="2"/>
      <w:numFmt w:val="bullet"/>
      <w:lvlText w:val="★"/>
      <w:lvlJc w:val="left"/>
      <w:pPr>
        <w:ind w:left="1200" w:hanging="360"/>
      </w:pPr>
      <w:rPr>
        <w:rFonts w:ascii="BIZ UDPゴシック" w:eastAsia="BIZ UDPゴシック" w:hAnsi="BIZ UDP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3322522">
    <w:abstractNumId w:val="2"/>
  </w:num>
  <w:num w:numId="2" w16cid:durableId="1581213907">
    <w:abstractNumId w:val="1"/>
  </w:num>
  <w:num w:numId="3" w16cid:durableId="133885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237"/>
  <w:drawingGridVerticalSpacing w:val="188"/>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E33"/>
    <w:rsid w:val="00017E33"/>
    <w:rsid w:val="0002792B"/>
    <w:rsid w:val="000570FB"/>
    <w:rsid w:val="000631AE"/>
    <w:rsid w:val="00063211"/>
    <w:rsid w:val="000667F9"/>
    <w:rsid w:val="00072532"/>
    <w:rsid w:val="000867F5"/>
    <w:rsid w:val="000C0DED"/>
    <w:rsid w:val="000C1803"/>
    <w:rsid w:val="000E086D"/>
    <w:rsid w:val="000E7F1E"/>
    <w:rsid w:val="000F594A"/>
    <w:rsid w:val="001039D7"/>
    <w:rsid w:val="00117B32"/>
    <w:rsid w:val="00125049"/>
    <w:rsid w:val="00160935"/>
    <w:rsid w:val="002225F3"/>
    <w:rsid w:val="0023232E"/>
    <w:rsid w:val="00241149"/>
    <w:rsid w:val="00275A47"/>
    <w:rsid w:val="002774BA"/>
    <w:rsid w:val="002869BB"/>
    <w:rsid w:val="002B3442"/>
    <w:rsid w:val="002C755E"/>
    <w:rsid w:val="002E4461"/>
    <w:rsid w:val="002F2906"/>
    <w:rsid w:val="002F7200"/>
    <w:rsid w:val="0031111D"/>
    <w:rsid w:val="003212C3"/>
    <w:rsid w:val="00345690"/>
    <w:rsid w:val="003472D5"/>
    <w:rsid w:val="00347447"/>
    <w:rsid w:val="00376EC8"/>
    <w:rsid w:val="003A55FD"/>
    <w:rsid w:val="003C4C7A"/>
    <w:rsid w:val="0040283B"/>
    <w:rsid w:val="0044360D"/>
    <w:rsid w:val="00464D14"/>
    <w:rsid w:val="004B5EF1"/>
    <w:rsid w:val="004C1EC6"/>
    <w:rsid w:val="004C4CF8"/>
    <w:rsid w:val="004D446C"/>
    <w:rsid w:val="005007E1"/>
    <w:rsid w:val="00507FAC"/>
    <w:rsid w:val="00513CB3"/>
    <w:rsid w:val="00533AEC"/>
    <w:rsid w:val="00563825"/>
    <w:rsid w:val="00576769"/>
    <w:rsid w:val="00580676"/>
    <w:rsid w:val="00583BFF"/>
    <w:rsid w:val="00583E23"/>
    <w:rsid w:val="00591A1A"/>
    <w:rsid w:val="005E15DE"/>
    <w:rsid w:val="0060748F"/>
    <w:rsid w:val="00613BBF"/>
    <w:rsid w:val="00623E56"/>
    <w:rsid w:val="00641F0C"/>
    <w:rsid w:val="006B6F46"/>
    <w:rsid w:val="006E796F"/>
    <w:rsid w:val="006F4F67"/>
    <w:rsid w:val="006F62DD"/>
    <w:rsid w:val="00703D79"/>
    <w:rsid w:val="007064AB"/>
    <w:rsid w:val="00774410"/>
    <w:rsid w:val="007B4E2F"/>
    <w:rsid w:val="007C66E0"/>
    <w:rsid w:val="007E04A2"/>
    <w:rsid w:val="007F0ADC"/>
    <w:rsid w:val="00841288"/>
    <w:rsid w:val="00855609"/>
    <w:rsid w:val="00860113"/>
    <w:rsid w:val="00864909"/>
    <w:rsid w:val="00872C28"/>
    <w:rsid w:val="00890CB5"/>
    <w:rsid w:val="008A15EA"/>
    <w:rsid w:val="008B13F7"/>
    <w:rsid w:val="008F4A89"/>
    <w:rsid w:val="009007BE"/>
    <w:rsid w:val="00910144"/>
    <w:rsid w:val="009617F4"/>
    <w:rsid w:val="009726F3"/>
    <w:rsid w:val="00981A23"/>
    <w:rsid w:val="00990ABB"/>
    <w:rsid w:val="009A49FD"/>
    <w:rsid w:val="009D56FE"/>
    <w:rsid w:val="009D5BE4"/>
    <w:rsid w:val="009F2709"/>
    <w:rsid w:val="00A02EB9"/>
    <w:rsid w:val="00A372BD"/>
    <w:rsid w:val="00A46EE0"/>
    <w:rsid w:val="00A61324"/>
    <w:rsid w:val="00A67B40"/>
    <w:rsid w:val="00A71873"/>
    <w:rsid w:val="00A72EBD"/>
    <w:rsid w:val="00A83B1E"/>
    <w:rsid w:val="00A977A4"/>
    <w:rsid w:val="00AA129D"/>
    <w:rsid w:val="00AB26AD"/>
    <w:rsid w:val="00AB6DD0"/>
    <w:rsid w:val="00AD2FBB"/>
    <w:rsid w:val="00B07721"/>
    <w:rsid w:val="00B70F97"/>
    <w:rsid w:val="00B80991"/>
    <w:rsid w:val="00B87A29"/>
    <w:rsid w:val="00BE14AC"/>
    <w:rsid w:val="00BE28E8"/>
    <w:rsid w:val="00BE7085"/>
    <w:rsid w:val="00BF6204"/>
    <w:rsid w:val="00BF67C5"/>
    <w:rsid w:val="00C343CC"/>
    <w:rsid w:val="00C42F28"/>
    <w:rsid w:val="00C52601"/>
    <w:rsid w:val="00C8068C"/>
    <w:rsid w:val="00C92AF7"/>
    <w:rsid w:val="00C95E04"/>
    <w:rsid w:val="00CA2DCE"/>
    <w:rsid w:val="00CD5DBB"/>
    <w:rsid w:val="00D16BEE"/>
    <w:rsid w:val="00D418E2"/>
    <w:rsid w:val="00D42F93"/>
    <w:rsid w:val="00D553CF"/>
    <w:rsid w:val="00D71D2E"/>
    <w:rsid w:val="00D86AC6"/>
    <w:rsid w:val="00DE4BDB"/>
    <w:rsid w:val="00DF4C0B"/>
    <w:rsid w:val="00E1169F"/>
    <w:rsid w:val="00E23889"/>
    <w:rsid w:val="00E4124C"/>
    <w:rsid w:val="00E67329"/>
    <w:rsid w:val="00E77B01"/>
    <w:rsid w:val="00E931E8"/>
    <w:rsid w:val="00EA29FD"/>
    <w:rsid w:val="00EC6127"/>
    <w:rsid w:val="00EC63A9"/>
    <w:rsid w:val="00EF1318"/>
    <w:rsid w:val="00EF3F25"/>
    <w:rsid w:val="00EF6CB9"/>
    <w:rsid w:val="00F04D41"/>
    <w:rsid w:val="00F36B40"/>
    <w:rsid w:val="00F4151D"/>
    <w:rsid w:val="00FB1BE2"/>
    <w:rsid w:val="00FB27D9"/>
    <w:rsid w:val="00FB2F17"/>
    <w:rsid w:val="00FC40A8"/>
    <w:rsid w:val="00FE3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1DE07"/>
  <w15:chartTrackingRefBased/>
  <w15:docId w15:val="{FAF6A7DE-B416-4475-98B6-C1294281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E3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E33"/>
    <w:pPr>
      <w:ind w:leftChars="400" w:left="840"/>
    </w:pPr>
  </w:style>
  <w:style w:type="paragraph" w:styleId="a4">
    <w:name w:val="header"/>
    <w:basedOn w:val="a"/>
    <w:link w:val="a5"/>
    <w:uiPriority w:val="99"/>
    <w:unhideWhenUsed/>
    <w:rsid w:val="00583E23"/>
    <w:pPr>
      <w:tabs>
        <w:tab w:val="center" w:pos="4252"/>
        <w:tab w:val="right" w:pos="8504"/>
      </w:tabs>
      <w:snapToGrid w:val="0"/>
    </w:pPr>
  </w:style>
  <w:style w:type="character" w:customStyle="1" w:styleId="a5">
    <w:name w:val="ヘッダー (文字)"/>
    <w:basedOn w:val="a0"/>
    <w:link w:val="a4"/>
    <w:uiPriority w:val="99"/>
    <w:rsid w:val="00583E23"/>
    <w:rPr>
      <w:rFonts w:ascii="Century" w:eastAsia="ＭＳ 明朝" w:hAnsi="Century" w:cs="Times New Roman"/>
      <w:szCs w:val="20"/>
    </w:rPr>
  </w:style>
  <w:style w:type="paragraph" w:styleId="a6">
    <w:name w:val="footer"/>
    <w:basedOn w:val="a"/>
    <w:link w:val="a7"/>
    <w:uiPriority w:val="99"/>
    <w:unhideWhenUsed/>
    <w:rsid w:val="00583E23"/>
    <w:pPr>
      <w:tabs>
        <w:tab w:val="center" w:pos="4252"/>
        <w:tab w:val="right" w:pos="8504"/>
      </w:tabs>
      <w:snapToGrid w:val="0"/>
    </w:pPr>
  </w:style>
  <w:style w:type="character" w:customStyle="1" w:styleId="a7">
    <w:name w:val="フッター (文字)"/>
    <w:basedOn w:val="a0"/>
    <w:link w:val="a6"/>
    <w:uiPriority w:val="99"/>
    <w:rsid w:val="00583E2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943108">
      <w:bodyDiv w:val="1"/>
      <w:marLeft w:val="0"/>
      <w:marRight w:val="0"/>
      <w:marTop w:val="0"/>
      <w:marBottom w:val="0"/>
      <w:divBdr>
        <w:top w:val="none" w:sz="0" w:space="0" w:color="auto"/>
        <w:left w:val="none" w:sz="0" w:space="0" w:color="auto"/>
        <w:bottom w:val="none" w:sz="0" w:space="0" w:color="auto"/>
        <w:right w:val="none" w:sz="0" w:space="0" w:color="auto"/>
      </w:divBdr>
      <w:divsChild>
        <w:div w:id="1985811589">
          <w:marLeft w:val="0"/>
          <w:marRight w:val="0"/>
          <w:marTop w:val="0"/>
          <w:marBottom w:val="0"/>
          <w:divBdr>
            <w:top w:val="none" w:sz="0" w:space="0" w:color="auto"/>
            <w:left w:val="none" w:sz="0" w:space="0" w:color="auto"/>
            <w:bottom w:val="none" w:sz="0" w:space="0" w:color="auto"/>
            <w:right w:val="none" w:sz="0" w:space="0" w:color="auto"/>
          </w:divBdr>
        </w:div>
      </w:divsChild>
    </w:div>
    <w:div w:id="19647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蔵本 淳司</dc:creator>
  <cp:keywords/>
  <dc:description/>
  <cp:lastModifiedBy>katukyo</cp:lastModifiedBy>
  <cp:revision>10</cp:revision>
  <cp:lastPrinted>2021-10-12T01:23:00Z</cp:lastPrinted>
  <dcterms:created xsi:type="dcterms:W3CDTF">2024-10-06T08:35:00Z</dcterms:created>
  <dcterms:modified xsi:type="dcterms:W3CDTF">2025-09-26T00:23:00Z</dcterms:modified>
</cp:coreProperties>
</file>